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53D9" w14:textId="77777777" w:rsidR="0033628B" w:rsidRDefault="0033628B">
      <w:r>
        <w:rPr>
          <w:u w:val="single"/>
        </w:rPr>
        <w:t>Learning Objectives</w:t>
      </w:r>
      <w:r w:rsidR="006D5612">
        <w:rPr>
          <w:u w:val="single"/>
        </w:rPr>
        <w:t>:</w:t>
      </w:r>
    </w:p>
    <w:p w14:paraId="6E4EDF52" w14:textId="130A725E" w:rsidR="0033628B" w:rsidRDefault="0033628B" w:rsidP="0033628B">
      <w:pPr>
        <w:pStyle w:val="ListParagraph"/>
        <w:numPr>
          <w:ilvl w:val="0"/>
          <w:numId w:val="11"/>
        </w:numPr>
      </w:pPr>
      <w:r>
        <w:t xml:space="preserve">Collect FEV1 and PEF </w:t>
      </w:r>
      <w:proofErr w:type="gramStart"/>
      <w:r>
        <w:t>data</w:t>
      </w:r>
      <w:proofErr w:type="gramEnd"/>
    </w:p>
    <w:p w14:paraId="00834705" w14:textId="7BBB8B86" w:rsidR="006D5612" w:rsidRDefault="00992870" w:rsidP="0033628B">
      <w:pPr>
        <w:pStyle w:val="ListParagraph"/>
        <w:numPr>
          <w:ilvl w:val="0"/>
          <w:numId w:val="11"/>
        </w:numPr>
      </w:pPr>
      <w:r>
        <w:t>Analyze lung volume</w:t>
      </w:r>
      <w:r w:rsidR="0033628B">
        <w:t xml:space="preserve"> </w:t>
      </w:r>
      <w:r>
        <w:t>and capaci</w:t>
      </w:r>
      <w:r w:rsidR="0033628B">
        <w:t xml:space="preserve">ty </w:t>
      </w:r>
      <w:proofErr w:type="gramStart"/>
      <w:r w:rsidR="0033628B">
        <w:t>data</w:t>
      </w:r>
      <w:proofErr w:type="gramEnd"/>
    </w:p>
    <w:p w14:paraId="2F2FA0AE" w14:textId="427CD2B1" w:rsidR="0033628B" w:rsidRDefault="0033628B" w:rsidP="0033628B">
      <w:pPr>
        <w:pStyle w:val="ListParagraph"/>
        <w:numPr>
          <w:ilvl w:val="0"/>
          <w:numId w:val="11"/>
        </w:numPr>
      </w:pPr>
      <w:r>
        <w:t xml:space="preserve">Connect anatomical knowledge and physiological knowledge to </w:t>
      </w:r>
      <w:proofErr w:type="gramStart"/>
      <w:r>
        <w:t>data</w:t>
      </w:r>
      <w:proofErr w:type="gramEnd"/>
    </w:p>
    <w:p w14:paraId="6981090F" w14:textId="16457239" w:rsidR="000953DE" w:rsidRDefault="000953DE"/>
    <w:p w14:paraId="013BAC28" w14:textId="748AAAFE" w:rsidR="000953DE" w:rsidRPr="000953DE" w:rsidRDefault="000953DE">
      <w:r>
        <w:rPr>
          <w:u w:val="single"/>
        </w:rPr>
        <w:t>Grading:</w:t>
      </w:r>
      <w:r>
        <w:t xml:space="preserve"> </w:t>
      </w:r>
      <w:r w:rsidR="00733F76">
        <w:t>Each question in Part</w:t>
      </w:r>
      <w:r w:rsidR="004B2472">
        <w:t>s</w:t>
      </w:r>
      <w:r w:rsidR="00733F76">
        <w:t xml:space="preserve"> 2 </w:t>
      </w:r>
      <w:r w:rsidR="004B2472">
        <w:t>and 3 are</w:t>
      </w:r>
      <w:r w:rsidR="00733F76">
        <w:t xml:space="preserve"> worth the indicated number of points</w:t>
      </w:r>
    </w:p>
    <w:p w14:paraId="06D5852C" w14:textId="77777777" w:rsidR="006D5612" w:rsidRDefault="006D5612"/>
    <w:p w14:paraId="6CC8E3FA" w14:textId="19A1364B" w:rsidR="006D5612" w:rsidRDefault="006D5612">
      <w:r>
        <w:rPr>
          <w:u w:val="single"/>
        </w:rPr>
        <w:t>Procedure:</w:t>
      </w:r>
      <w:r>
        <w:t xml:space="preserve"> </w:t>
      </w:r>
      <w:r w:rsidR="00590E47">
        <w:t xml:space="preserve">Follow the instructions below to record your own </w:t>
      </w:r>
      <w:r w:rsidR="00992870">
        <w:t xml:space="preserve">lung volumes and capacities with the </w:t>
      </w:r>
      <w:hyperlink r:id="rId7" w:history="1">
        <w:r w:rsidR="0071131E" w:rsidRPr="0071131E">
          <w:rPr>
            <w:rStyle w:val="Hyperlink"/>
          </w:rPr>
          <w:t>Mir Smart One Spirometer</w:t>
        </w:r>
      </w:hyperlink>
      <w:r w:rsidR="0071131E">
        <w:t xml:space="preserve"> and the </w:t>
      </w:r>
      <w:proofErr w:type="spellStart"/>
      <w:r w:rsidR="00992870">
        <w:t>SmartOne</w:t>
      </w:r>
      <w:proofErr w:type="spellEnd"/>
      <w:r w:rsidR="00992870">
        <w:t xml:space="preserve"> App </w:t>
      </w:r>
      <w:r w:rsidR="00B30DA9">
        <w:t>(download from the Apple or Android store)</w:t>
      </w:r>
      <w:r w:rsidR="00992870">
        <w:t>.</w:t>
      </w:r>
    </w:p>
    <w:p w14:paraId="2118628F" w14:textId="5410CD09" w:rsidR="00F553A6" w:rsidRDefault="00F553A6">
      <w:r w:rsidRPr="00992870">
        <w:rPr>
          <w:noProof/>
        </w:rPr>
        <w:drawing>
          <wp:anchor distT="0" distB="0" distL="114300" distR="114300" simplePos="0" relativeHeight="251658240" behindDoc="0" locked="0" layoutInCell="1" allowOverlap="1" wp14:anchorId="4898DD2C" wp14:editId="58B5D742">
            <wp:simplePos x="0" y="0"/>
            <wp:positionH relativeFrom="column">
              <wp:posOffset>5169535</wp:posOffset>
            </wp:positionH>
            <wp:positionV relativeFrom="paragraph">
              <wp:posOffset>24765</wp:posOffset>
            </wp:positionV>
            <wp:extent cx="991235" cy="964565"/>
            <wp:effectExtent l="0" t="0" r="0" b="63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1235" cy="964565"/>
                    </a:xfrm>
                    <a:prstGeom prst="rect">
                      <a:avLst/>
                    </a:prstGeom>
                  </pic:spPr>
                </pic:pic>
              </a:graphicData>
            </a:graphic>
            <wp14:sizeRelH relativeFrom="page">
              <wp14:pctWidth>0</wp14:pctWidth>
            </wp14:sizeRelH>
            <wp14:sizeRelV relativeFrom="page">
              <wp14:pctHeight>0</wp14:pctHeight>
            </wp14:sizeRelV>
          </wp:anchor>
        </w:drawing>
      </w:r>
    </w:p>
    <w:p w14:paraId="38359C73" w14:textId="1564ED52" w:rsidR="008C0931" w:rsidRPr="008C0931" w:rsidRDefault="008C0931">
      <w:pPr>
        <w:rPr>
          <w:b/>
          <w:bCs/>
          <w:u w:val="single"/>
        </w:rPr>
      </w:pPr>
      <w:r w:rsidRPr="008C0931">
        <w:rPr>
          <w:b/>
          <w:bCs/>
          <w:u w:val="single"/>
        </w:rPr>
        <w:t>Part 1: Data collection</w:t>
      </w:r>
    </w:p>
    <w:p w14:paraId="02B0A766" w14:textId="69D0591C" w:rsidR="008C0931" w:rsidRDefault="008C0931"/>
    <w:p w14:paraId="418FB0EB" w14:textId="46B8EC4E" w:rsidR="006D5612" w:rsidRPr="00590E47" w:rsidRDefault="00590E47" w:rsidP="00590E47">
      <w:pPr>
        <w:pStyle w:val="ListParagraph"/>
        <w:numPr>
          <w:ilvl w:val="0"/>
          <w:numId w:val="4"/>
        </w:numPr>
      </w:pPr>
      <w:r>
        <w:t xml:space="preserve">Open the </w:t>
      </w:r>
      <w:r w:rsidR="00992870">
        <w:t>Smart One</w:t>
      </w:r>
      <w:r>
        <w:t xml:space="preserve"> app.</w:t>
      </w:r>
      <w:r w:rsidR="007D4626">
        <w:t xml:space="preserve"> Close any ads or updates.</w:t>
      </w:r>
      <w:r w:rsidR="00F9418A" w:rsidRPr="00F9418A">
        <w:rPr>
          <w:noProof/>
        </w:rPr>
        <w:t xml:space="preserve"> </w:t>
      </w:r>
    </w:p>
    <w:p w14:paraId="73D5AF6F" w14:textId="0248B6D1" w:rsidR="006D5612" w:rsidRDefault="006D5612" w:rsidP="006D5612">
      <w:pPr>
        <w:rPr>
          <w:b/>
          <w:bCs/>
        </w:rPr>
      </w:pPr>
    </w:p>
    <w:p w14:paraId="58C5F247" w14:textId="62DDCF83" w:rsidR="008C0931" w:rsidRPr="008C0931" w:rsidRDefault="0040357B" w:rsidP="008C0931">
      <w:pPr>
        <w:pStyle w:val="ListParagraph"/>
        <w:numPr>
          <w:ilvl w:val="0"/>
          <w:numId w:val="4"/>
        </w:numPr>
        <w:rPr>
          <w:b/>
          <w:bCs/>
        </w:rPr>
      </w:pPr>
      <w:r>
        <w:t xml:space="preserve">Click on settings and enter your birthdate, ethnicity, height, weight, and </w:t>
      </w:r>
      <w:r w:rsidR="003924B9">
        <w:t>sex</w:t>
      </w:r>
      <w:r w:rsidR="008C0931">
        <w:t>.</w:t>
      </w:r>
      <w:r>
        <w:t xml:space="preserve"> This will help determine your predicted values for your lung capacity </w:t>
      </w:r>
      <w:proofErr w:type="gramStart"/>
      <w:r>
        <w:t>so as to</w:t>
      </w:r>
      <w:proofErr w:type="gramEnd"/>
      <w:r>
        <w:t xml:space="preserve"> make comparisons with your own data. Record your target predicted value here</w:t>
      </w:r>
      <w:r w:rsidR="00265A1D">
        <w:t xml:space="preserve"> for peak expiratory flow rate (PEF)</w:t>
      </w:r>
      <w:r>
        <w:t>: ________ L/</w:t>
      </w:r>
      <w:proofErr w:type="gramStart"/>
      <w:r>
        <w:t>m</w:t>
      </w:r>
      <w:r w:rsidR="009E6EB5">
        <w:t>in</w:t>
      </w:r>
      <w:proofErr w:type="gramEnd"/>
    </w:p>
    <w:p w14:paraId="3CEC7857" w14:textId="3A6482BB" w:rsidR="008C0931" w:rsidRDefault="008C0931" w:rsidP="008C0931">
      <w:pPr>
        <w:pStyle w:val="ListParagraph"/>
      </w:pPr>
    </w:p>
    <w:p w14:paraId="52478E3F" w14:textId="7BFDCFAE" w:rsidR="008C0931" w:rsidRPr="008C0931" w:rsidRDefault="0040357B" w:rsidP="008C0931">
      <w:pPr>
        <w:pStyle w:val="ListParagraph"/>
        <w:numPr>
          <w:ilvl w:val="0"/>
          <w:numId w:val="4"/>
        </w:numPr>
        <w:rPr>
          <w:b/>
          <w:bCs/>
        </w:rPr>
      </w:pPr>
      <w:r>
        <w:t>Click on Test</w:t>
      </w:r>
      <w:r w:rsidR="008C0931">
        <w:t>.</w:t>
      </w:r>
      <w:r>
        <w:t xml:space="preserve"> If the spirometer has trouble syncing, click on the three bars in the upper right corner to select the spirometer to sync with.</w:t>
      </w:r>
    </w:p>
    <w:p w14:paraId="056666A6" w14:textId="77777777" w:rsidR="008C0931" w:rsidRPr="008C0931" w:rsidRDefault="008C0931" w:rsidP="008C0931">
      <w:pPr>
        <w:pStyle w:val="ListParagraph"/>
        <w:rPr>
          <w:b/>
          <w:bCs/>
        </w:rPr>
      </w:pPr>
    </w:p>
    <w:p w14:paraId="614072E1" w14:textId="6E102551" w:rsidR="008C0931" w:rsidRPr="008C0931" w:rsidRDefault="0040357B" w:rsidP="008C0931">
      <w:pPr>
        <w:pStyle w:val="ListParagraph"/>
        <w:numPr>
          <w:ilvl w:val="0"/>
          <w:numId w:val="4"/>
        </w:numPr>
      </w:pPr>
      <w:r>
        <w:t xml:space="preserve">Take a disposable </w:t>
      </w:r>
      <w:proofErr w:type="gramStart"/>
      <w:r>
        <w:t>mouth piece</w:t>
      </w:r>
      <w:proofErr w:type="gramEnd"/>
      <w:r>
        <w:t xml:space="preserve"> (blue tube) and insert it on the front of the spirometer. Twist clockwise to make sure it is tightly in place</w:t>
      </w:r>
      <w:r w:rsidR="008C0931" w:rsidRPr="008C0931">
        <w:t>.</w:t>
      </w:r>
    </w:p>
    <w:p w14:paraId="49B13D4B" w14:textId="77777777" w:rsidR="008C0931" w:rsidRPr="008C0931" w:rsidRDefault="008C0931" w:rsidP="008C0931">
      <w:pPr>
        <w:pStyle w:val="ListParagraph"/>
      </w:pPr>
    </w:p>
    <w:p w14:paraId="78D2CA8B" w14:textId="069050F9" w:rsidR="008C0931" w:rsidRPr="008C0931" w:rsidRDefault="0040357B" w:rsidP="008C0931">
      <w:pPr>
        <w:pStyle w:val="ListParagraph"/>
        <w:numPr>
          <w:ilvl w:val="0"/>
          <w:numId w:val="4"/>
        </w:numPr>
      </w:pPr>
      <w:r>
        <w:t xml:space="preserve">Select Start Test Peak flow. When ready, take a deep breath in, place your mouth tightly on the blue </w:t>
      </w:r>
      <w:proofErr w:type="gramStart"/>
      <w:r>
        <w:t>mouth piece</w:t>
      </w:r>
      <w:proofErr w:type="gramEnd"/>
      <w:r>
        <w:t>, and exhale as hard and as fast as you can. When prompted, repeat a second and third time</w:t>
      </w:r>
      <w:r w:rsidR="004B2472">
        <w:t>.</w:t>
      </w:r>
    </w:p>
    <w:p w14:paraId="67235125" w14:textId="77777777" w:rsidR="008C0931" w:rsidRPr="008C0931" w:rsidRDefault="008C0931" w:rsidP="008C0931">
      <w:pPr>
        <w:pStyle w:val="ListParagraph"/>
      </w:pPr>
    </w:p>
    <w:p w14:paraId="3DF124F3" w14:textId="027DA924" w:rsidR="008C0931" w:rsidRDefault="0040357B" w:rsidP="008C0931">
      <w:pPr>
        <w:pStyle w:val="ListParagraph"/>
        <w:numPr>
          <w:ilvl w:val="0"/>
          <w:numId w:val="4"/>
        </w:numPr>
      </w:pPr>
      <w:r>
        <w:t>Click on your results to record your flow rate (number in green circle, L/min) and FEV1 (upper right corner, L).</w:t>
      </w:r>
    </w:p>
    <w:p w14:paraId="73C74A55" w14:textId="77777777" w:rsidR="0040357B" w:rsidRDefault="0040357B" w:rsidP="0040357B">
      <w:pPr>
        <w:pStyle w:val="ListParagraph"/>
      </w:pPr>
    </w:p>
    <w:p w14:paraId="29CE8B6B" w14:textId="07377D79" w:rsidR="0040357B" w:rsidRDefault="00265A1D" w:rsidP="0040357B">
      <w:pPr>
        <w:pStyle w:val="ListParagraph"/>
        <w:ind w:left="1080" w:firstLine="360"/>
      </w:pPr>
      <w:r>
        <w:t>Peak expiratory f</w:t>
      </w:r>
      <w:r w:rsidR="0040357B">
        <w:t>low rate</w:t>
      </w:r>
      <w:r>
        <w:t xml:space="preserve"> (PEF)</w:t>
      </w:r>
      <w:r w:rsidR="0040357B">
        <w:t>: ________ (L/min)</w:t>
      </w:r>
    </w:p>
    <w:p w14:paraId="7454B0D7" w14:textId="70112070" w:rsidR="0040357B" w:rsidRDefault="0040357B" w:rsidP="0040357B">
      <w:pPr>
        <w:pStyle w:val="ListParagraph"/>
        <w:ind w:left="1080" w:firstLine="360"/>
      </w:pPr>
    </w:p>
    <w:p w14:paraId="5C165E19" w14:textId="6E8C7133" w:rsidR="0040357B" w:rsidRPr="008C0931" w:rsidRDefault="00265A1D" w:rsidP="00265A1D">
      <w:pPr>
        <w:pStyle w:val="ListParagraph"/>
        <w:ind w:left="3600"/>
      </w:pPr>
      <w:r>
        <w:t xml:space="preserve">        </w:t>
      </w:r>
      <w:r w:rsidR="0040357B">
        <w:t>FEV1: _______ (L)</w:t>
      </w:r>
    </w:p>
    <w:p w14:paraId="3C2E7A11" w14:textId="77777777" w:rsidR="008C0931" w:rsidRPr="008C0931" w:rsidRDefault="008C0931" w:rsidP="008C0931">
      <w:pPr>
        <w:pStyle w:val="ListParagraph"/>
      </w:pPr>
    </w:p>
    <w:p w14:paraId="32916BA1" w14:textId="00DC863C" w:rsidR="004F4F17" w:rsidRDefault="004027FC" w:rsidP="00083861">
      <w:pPr>
        <w:pStyle w:val="ListParagraph"/>
        <w:numPr>
          <w:ilvl w:val="0"/>
          <w:numId w:val="4"/>
        </w:numPr>
      </w:pPr>
      <w:r>
        <w:t xml:space="preserve">Throw away the blue </w:t>
      </w:r>
      <w:proofErr w:type="gramStart"/>
      <w:r>
        <w:t>mouth piece</w:t>
      </w:r>
      <w:proofErr w:type="gramEnd"/>
      <w:r>
        <w:t xml:space="preserve"> and close the app. </w:t>
      </w:r>
    </w:p>
    <w:p w14:paraId="08C9C3F7" w14:textId="77777777" w:rsidR="004F4F17" w:rsidRDefault="004F4F17" w:rsidP="004F4F17"/>
    <w:p w14:paraId="48B6BE34" w14:textId="5A8154A4" w:rsidR="004F4F17" w:rsidRDefault="004F4F17" w:rsidP="004F4F17">
      <w:pPr>
        <w:pStyle w:val="ListParagraph"/>
        <w:numPr>
          <w:ilvl w:val="0"/>
          <w:numId w:val="4"/>
        </w:numPr>
      </w:pPr>
      <w:r>
        <w:t xml:space="preserve">After everyone in your group has made these measurements, pass </w:t>
      </w:r>
      <w:r w:rsidR="00BB551A">
        <w:t xml:space="preserve">the </w:t>
      </w:r>
      <w:r>
        <w:t>spirometer onto the next group.</w:t>
      </w:r>
    </w:p>
    <w:p w14:paraId="40DC14B8" w14:textId="77777777" w:rsidR="00BB551A" w:rsidRDefault="00BB551A" w:rsidP="00BB551A"/>
    <w:p w14:paraId="2D5A096B" w14:textId="77777777" w:rsidR="00BB551A" w:rsidRDefault="00BB551A" w:rsidP="00BB551A"/>
    <w:p w14:paraId="7F61E501" w14:textId="77777777" w:rsidR="004F4F17" w:rsidRDefault="004F4F17" w:rsidP="00F553A6">
      <w:pPr>
        <w:rPr>
          <w:b/>
          <w:bCs/>
          <w:u w:val="single"/>
        </w:rPr>
      </w:pPr>
    </w:p>
    <w:p w14:paraId="32A809CD" w14:textId="68E0491E" w:rsidR="004B2472" w:rsidRDefault="004B2472" w:rsidP="00F553A6">
      <w:r w:rsidRPr="00F553A6">
        <w:rPr>
          <w:b/>
          <w:bCs/>
          <w:u w:val="single"/>
        </w:rPr>
        <w:lastRenderedPageBreak/>
        <w:t>Part 2: Classmates lung physiology data collection and analysis</w:t>
      </w:r>
    </w:p>
    <w:p w14:paraId="5E2A340A" w14:textId="141B4B90" w:rsidR="004B2472" w:rsidRDefault="004B2472" w:rsidP="006D5612"/>
    <w:p w14:paraId="762E8450" w14:textId="5F4E614A" w:rsidR="004B2472" w:rsidRDefault="004B2472" w:rsidP="006D5612">
      <w:r w:rsidRPr="00580811">
        <w:rPr>
          <w:b/>
          <w:bCs/>
        </w:rPr>
        <w:t>1. (+</w:t>
      </w:r>
      <w:r>
        <w:rPr>
          <w:b/>
          <w:bCs/>
        </w:rPr>
        <w:t>1</w:t>
      </w:r>
      <w:r w:rsidRPr="00733F76">
        <w:rPr>
          <w:b/>
          <w:bCs/>
        </w:rPr>
        <w:t>)</w:t>
      </w:r>
      <w:r>
        <w:t xml:space="preserve"> </w:t>
      </w:r>
      <w:r w:rsidR="004F4F17">
        <w:t>Add your data to the table below in row 5.</w:t>
      </w:r>
      <w:r>
        <w:t xml:space="preserve"> </w:t>
      </w:r>
      <w:r w:rsidR="00F553A6">
        <w:t>Data for subjects 1 to</w:t>
      </w:r>
      <w:r w:rsidR="00093F51">
        <w:t xml:space="preserve"> 4 </w:t>
      </w:r>
      <w:r w:rsidR="00F553A6">
        <w:t xml:space="preserve">are already </w:t>
      </w:r>
      <w:r w:rsidR="004C72B4">
        <w:t>provided</w:t>
      </w:r>
      <w:r w:rsidR="00F553A6">
        <w:t xml:space="preserve">. </w:t>
      </w:r>
    </w:p>
    <w:p w14:paraId="11D35A90" w14:textId="1E060358" w:rsidR="004B2472" w:rsidRDefault="004B2472" w:rsidP="006D5612"/>
    <w:tbl>
      <w:tblPr>
        <w:tblStyle w:val="PlainTable1"/>
        <w:tblW w:w="10501" w:type="dxa"/>
        <w:tblInd w:w="-576" w:type="dxa"/>
        <w:tblLook w:val="04A0" w:firstRow="1" w:lastRow="0" w:firstColumn="1" w:lastColumn="0" w:noHBand="0" w:noVBand="1"/>
      </w:tblPr>
      <w:tblGrid>
        <w:gridCol w:w="964"/>
        <w:gridCol w:w="674"/>
        <w:gridCol w:w="873"/>
        <w:gridCol w:w="940"/>
        <w:gridCol w:w="1353"/>
        <w:gridCol w:w="861"/>
        <w:gridCol w:w="1080"/>
        <w:gridCol w:w="1440"/>
        <w:gridCol w:w="720"/>
        <w:gridCol w:w="786"/>
        <w:gridCol w:w="810"/>
      </w:tblGrid>
      <w:tr w:rsidR="004B2472" w14:paraId="72AE7292" w14:textId="2DF92F8D" w:rsidTr="004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01EC51F1" w14:textId="17F689B0" w:rsidR="004B2472" w:rsidRDefault="004B2472" w:rsidP="004B2472">
            <w:pPr>
              <w:jc w:val="center"/>
            </w:pPr>
            <w:r>
              <w:t>Subject</w:t>
            </w:r>
          </w:p>
        </w:tc>
        <w:tc>
          <w:tcPr>
            <w:tcW w:w="674" w:type="dxa"/>
          </w:tcPr>
          <w:p w14:paraId="62103CC0" w14:textId="14F319D0"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Age</w:t>
            </w:r>
          </w:p>
        </w:tc>
        <w:tc>
          <w:tcPr>
            <w:tcW w:w="873" w:type="dxa"/>
          </w:tcPr>
          <w:p w14:paraId="23F7866B" w14:textId="242DEB64"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Height (in)</w:t>
            </w:r>
          </w:p>
        </w:tc>
        <w:tc>
          <w:tcPr>
            <w:tcW w:w="940" w:type="dxa"/>
          </w:tcPr>
          <w:p w14:paraId="69EC7A3B" w14:textId="2648A16E"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Weight (</w:t>
            </w:r>
            <w:proofErr w:type="spellStart"/>
            <w:r>
              <w:t>lb</w:t>
            </w:r>
            <w:proofErr w:type="spellEnd"/>
            <w:r>
              <w:t>)</w:t>
            </w:r>
          </w:p>
        </w:tc>
        <w:tc>
          <w:tcPr>
            <w:tcW w:w="1353" w:type="dxa"/>
          </w:tcPr>
          <w:p w14:paraId="301A0E97" w14:textId="4E07D900"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 xml:space="preserve">Anatomical </w:t>
            </w:r>
            <w:r w:rsidR="00BF51B7">
              <w:t>sex</w:t>
            </w:r>
          </w:p>
        </w:tc>
        <w:tc>
          <w:tcPr>
            <w:tcW w:w="861" w:type="dxa"/>
          </w:tcPr>
          <w:p w14:paraId="5F3A905B" w14:textId="2F5214A1"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FEV1 (L)</w:t>
            </w:r>
          </w:p>
        </w:tc>
        <w:tc>
          <w:tcPr>
            <w:tcW w:w="1080" w:type="dxa"/>
          </w:tcPr>
          <w:p w14:paraId="17140BF2" w14:textId="7EC9E650"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PEF (L/min)</w:t>
            </w:r>
          </w:p>
        </w:tc>
        <w:tc>
          <w:tcPr>
            <w:tcW w:w="1440" w:type="dxa"/>
            <w:tcBorders>
              <w:right w:val="single" w:sz="12" w:space="0" w:color="auto"/>
            </w:tcBorders>
          </w:tcPr>
          <w:p w14:paraId="115E443D" w14:textId="5BFD743A"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Predicted PEF (L/min)</w:t>
            </w:r>
          </w:p>
        </w:tc>
        <w:tc>
          <w:tcPr>
            <w:tcW w:w="720" w:type="dxa"/>
            <w:tcBorders>
              <w:left w:val="single" w:sz="12" w:space="0" w:color="auto"/>
            </w:tcBorders>
          </w:tcPr>
          <w:p w14:paraId="698A06B9" w14:textId="410DA792"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 PEF</w:t>
            </w:r>
          </w:p>
        </w:tc>
        <w:tc>
          <w:tcPr>
            <w:tcW w:w="786" w:type="dxa"/>
          </w:tcPr>
          <w:p w14:paraId="06F76FF8" w14:textId="69F7FBF6"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FVC (L)</w:t>
            </w:r>
          </w:p>
        </w:tc>
        <w:tc>
          <w:tcPr>
            <w:tcW w:w="810" w:type="dxa"/>
          </w:tcPr>
          <w:p w14:paraId="4BA209A4" w14:textId="7B1C39F0" w:rsidR="004B2472" w:rsidRDefault="004B2472" w:rsidP="004B2472">
            <w:pPr>
              <w:jc w:val="center"/>
              <w:cnfStyle w:val="100000000000" w:firstRow="1" w:lastRow="0" w:firstColumn="0" w:lastColumn="0" w:oddVBand="0" w:evenVBand="0" w:oddHBand="0" w:evenHBand="0" w:firstRowFirstColumn="0" w:firstRowLastColumn="0" w:lastRowFirstColumn="0" w:lastRowLastColumn="0"/>
            </w:pPr>
            <w:r>
              <w:t>TLC (L)</w:t>
            </w:r>
          </w:p>
        </w:tc>
      </w:tr>
      <w:tr w:rsidR="004B2472" w14:paraId="72540B89" w14:textId="2258B51E" w:rsidTr="004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296E4254" w14:textId="680CD6B0" w:rsidR="004B2472" w:rsidRDefault="004B2472" w:rsidP="004B2472">
            <w:pPr>
              <w:jc w:val="center"/>
            </w:pPr>
            <w:r>
              <w:t>1</w:t>
            </w:r>
          </w:p>
        </w:tc>
        <w:tc>
          <w:tcPr>
            <w:tcW w:w="674" w:type="dxa"/>
          </w:tcPr>
          <w:p w14:paraId="05F34A97" w14:textId="694D1FE2"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r>
              <w:t>37</w:t>
            </w:r>
          </w:p>
        </w:tc>
        <w:tc>
          <w:tcPr>
            <w:tcW w:w="873" w:type="dxa"/>
          </w:tcPr>
          <w:p w14:paraId="61812D90" w14:textId="6CA4FA56"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r>
              <w:t>72</w:t>
            </w:r>
          </w:p>
        </w:tc>
        <w:tc>
          <w:tcPr>
            <w:tcW w:w="940" w:type="dxa"/>
          </w:tcPr>
          <w:p w14:paraId="33BDDBAF" w14:textId="65AEF49D"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r>
              <w:t>165</w:t>
            </w:r>
          </w:p>
        </w:tc>
        <w:tc>
          <w:tcPr>
            <w:tcW w:w="1353" w:type="dxa"/>
          </w:tcPr>
          <w:p w14:paraId="15A19168" w14:textId="6413E5F4"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r>
              <w:t>Male</w:t>
            </w:r>
          </w:p>
        </w:tc>
        <w:tc>
          <w:tcPr>
            <w:tcW w:w="861" w:type="dxa"/>
          </w:tcPr>
          <w:p w14:paraId="55DA2A32" w14:textId="6FD8F9AC" w:rsidR="004B2472" w:rsidRDefault="007B0C0E" w:rsidP="004B2472">
            <w:pPr>
              <w:jc w:val="center"/>
              <w:cnfStyle w:val="000000100000" w:firstRow="0" w:lastRow="0" w:firstColumn="0" w:lastColumn="0" w:oddVBand="0" w:evenVBand="0" w:oddHBand="1" w:evenHBand="0" w:firstRowFirstColumn="0" w:firstRowLastColumn="0" w:lastRowFirstColumn="0" w:lastRowLastColumn="0"/>
            </w:pPr>
            <w:r>
              <w:t>3.</w:t>
            </w:r>
            <w:r w:rsidR="00093F51">
              <w:t>33</w:t>
            </w:r>
          </w:p>
        </w:tc>
        <w:tc>
          <w:tcPr>
            <w:tcW w:w="1080" w:type="dxa"/>
          </w:tcPr>
          <w:p w14:paraId="6350CAA2" w14:textId="14FAB999"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824</w:t>
            </w:r>
          </w:p>
        </w:tc>
        <w:tc>
          <w:tcPr>
            <w:tcW w:w="1440" w:type="dxa"/>
            <w:tcBorders>
              <w:right w:val="single" w:sz="12" w:space="0" w:color="auto"/>
            </w:tcBorders>
          </w:tcPr>
          <w:p w14:paraId="27863A44" w14:textId="7119D302"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594</w:t>
            </w:r>
          </w:p>
        </w:tc>
        <w:tc>
          <w:tcPr>
            <w:tcW w:w="720" w:type="dxa"/>
            <w:tcBorders>
              <w:left w:val="single" w:sz="12" w:space="0" w:color="auto"/>
            </w:tcBorders>
          </w:tcPr>
          <w:p w14:paraId="3FF9F209"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56C8FF6C" w14:textId="6F30D8CC"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810" w:type="dxa"/>
          </w:tcPr>
          <w:p w14:paraId="4028FFE3"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r>
      <w:tr w:rsidR="004B2472" w14:paraId="0B396314" w14:textId="7FED85F2" w:rsidTr="004B2472">
        <w:tc>
          <w:tcPr>
            <w:cnfStyle w:val="001000000000" w:firstRow="0" w:lastRow="0" w:firstColumn="1" w:lastColumn="0" w:oddVBand="0" w:evenVBand="0" w:oddHBand="0" w:evenHBand="0" w:firstRowFirstColumn="0" w:firstRowLastColumn="0" w:lastRowFirstColumn="0" w:lastRowLastColumn="0"/>
            <w:tcW w:w="964" w:type="dxa"/>
          </w:tcPr>
          <w:p w14:paraId="1D4B6EEC" w14:textId="4F950F27" w:rsidR="004B2472" w:rsidRDefault="004B2472" w:rsidP="004B2472">
            <w:pPr>
              <w:jc w:val="center"/>
            </w:pPr>
            <w:r>
              <w:t>2</w:t>
            </w:r>
          </w:p>
        </w:tc>
        <w:tc>
          <w:tcPr>
            <w:tcW w:w="674" w:type="dxa"/>
          </w:tcPr>
          <w:p w14:paraId="71EB19CA" w14:textId="339C8036"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r>
              <w:t>5</w:t>
            </w:r>
          </w:p>
        </w:tc>
        <w:tc>
          <w:tcPr>
            <w:tcW w:w="873" w:type="dxa"/>
          </w:tcPr>
          <w:p w14:paraId="63495437" w14:textId="4EB79BE3"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44</w:t>
            </w:r>
          </w:p>
        </w:tc>
        <w:tc>
          <w:tcPr>
            <w:tcW w:w="940" w:type="dxa"/>
          </w:tcPr>
          <w:p w14:paraId="0F30A94F" w14:textId="7A83EF33"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37</w:t>
            </w:r>
          </w:p>
        </w:tc>
        <w:tc>
          <w:tcPr>
            <w:tcW w:w="1353" w:type="dxa"/>
          </w:tcPr>
          <w:p w14:paraId="58DC01AE" w14:textId="7794062F"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r>
              <w:t>Female</w:t>
            </w:r>
          </w:p>
        </w:tc>
        <w:tc>
          <w:tcPr>
            <w:tcW w:w="861" w:type="dxa"/>
          </w:tcPr>
          <w:p w14:paraId="48E46678" w14:textId="1A90F875"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0.99</w:t>
            </w:r>
          </w:p>
        </w:tc>
        <w:tc>
          <w:tcPr>
            <w:tcW w:w="1080" w:type="dxa"/>
          </w:tcPr>
          <w:p w14:paraId="5186FFDE" w14:textId="013666BD"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190</w:t>
            </w:r>
          </w:p>
        </w:tc>
        <w:tc>
          <w:tcPr>
            <w:tcW w:w="1440" w:type="dxa"/>
            <w:tcBorders>
              <w:right w:val="single" w:sz="12" w:space="0" w:color="auto"/>
            </w:tcBorders>
          </w:tcPr>
          <w:p w14:paraId="45151376" w14:textId="24241440"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143</w:t>
            </w:r>
          </w:p>
        </w:tc>
        <w:tc>
          <w:tcPr>
            <w:tcW w:w="720" w:type="dxa"/>
            <w:tcBorders>
              <w:left w:val="single" w:sz="12" w:space="0" w:color="auto"/>
            </w:tcBorders>
          </w:tcPr>
          <w:p w14:paraId="5B5890FB" w14:textId="77777777"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p>
        </w:tc>
        <w:tc>
          <w:tcPr>
            <w:tcW w:w="786" w:type="dxa"/>
          </w:tcPr>
          <w:p w14:paraId="0C13B171" w14:textId="72C71AB5"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p>
        </w:tc>
        <w:tc>
          <w:tcPr>
            <w:tcW w:w="810" w:type="dxa"/>
          </w:tcPr>
          <w:p w14:paraId="563896FD" w14:textId="77777777"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p>
        </w:tc>
      </w:tr>
      <w:tr w:rsidR="004B2472" w14:paraId="3A69871B" w14:textId="54054E56" w:rsidTr="004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339ABB33" w14:textId="2473369E" w:rsidR="004B2472" w:rsidRDefault="004B2472" w:rsidP="004B2472">
            <w:pPr>
              <w:jc w:val="center"/>
            </w:pPr>
            <w:r>
              <w:t>3</w:t>
            </w:r>
          </w:p>
        </w:tc>
        <w:tc>
          <w:tcPr>
            <w:tcW w:w="674" w:type="dxa"/>
          </w:tcPr>
          <w:p w14:paraId="520C7190" w14:textId="15EF6C10"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r>
              <w:t>9</w:t>
            </w:r>
          </w:p>
        </w:tc>
        <w:tc>
          <w:tcPr>
            <w:tcW w:w="873" w:type="dxa"/>
          </w:tcPr>
          <w:p w14:paraId="426D7994" w14:textId="06C11CF4"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53</w:t>
            </w:r>
          </w:p>
        </w:tc>
        <w:tc>
          <w:tcPr>
            <w:tcW w:w="940" w:type="dxa"/>
          </w:tcPr>
          <w:p w14:paraId="7CDDFB8D" w14:textId="0692FA9C"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70</w:t>
            </w:r>
          </w:p>
        </w:tc>
        <w:tc>
          <w:tcPr>
            <w:tcW w:w="1353" w:type="dxa"/>
          </w:tcPr>
          <w:p w14:paraId="6B0859CA" w14:textId="1FA90E76"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r>
              <w:t>Male</w:t>
            </w:r>
          </w:p>
        </w:tc>
        <w:tc>
          <w:tcPr>
            <w:tcW w:w="861" w:type="dxa"/>
          </w:tcPr>
          <w:p w14:paraId="00232D62" w14:textId="3F9E1F43"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1.85</w:t>
            </w:r>
          </w:p>
        </w:tc>
        <w:tc>
          <w:tcPr>
            <w:tcW w:w="1080" w:type="dxa"/>
          </w:tcPr>
          <w:p w14:paraId="414AED72" w14:textId="1BD20A72"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278</w:t>
            </w:r>
          </w:p>
        </w:tc>
        <w:tc>
          <w:tcPr>
            <w:tcW w:w="1440" w:type="dxa"/>
            <w:tcBorders>
              <w:right w:val="single" w:sz="12" w:space="0" w:color="auto"/>
            </w:tcBorders>
          </w:tcPr>
          <w:p w14:paraId="775E4049" w14:textId="5A74B962" w:rsidR="004B2472" w:rsidRDefault="00093F51" w:rsidP="004B2472">
            <w:pPr>
              <w:jc w:val="center"/>
              <w:cnfStyle w:val="000000100000" w:firstRow="0" w:lastRow="0" w:firstColumn="0" w:lastColumn="0" w:oddVBand="0" w:evenVBand="0" w:oddHBand="1" w:evenHBand="0" w:firstRowFirstColumn="0" w:firstRowLastColumn="0" w:lastRowFirstColumn="0" w:lastRowLastColumn="0"/>
            </w:pPr>
            <w:r>
              <w:t>242</w:t>
            </w:r>
          </w:p>
        </w:tc>
        <w:tc>
          <w:tcPr>
            <w:tcW w:w="720" w:type="dxa"/>
            <w:tcBorders>
              <w:left w:val="single" w:sz="12" w:space="0" w:color="auto"/>
            </w:tcBorders>
          </w:tcPr>
          <w:p w14:paraId="075E6667"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6F2ADEAD" w14:textId="6FBED781"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810" w:type="dxa"/>
          </w:tcPr>
          <w:p w14:paraId="6A9B1EB1"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r>
      <w:tr w:rsidR="004B2472" w14:paraId="41DD3167" w14:textId="5BF56A41" w:rsidTr="004B2472">
        <w:tc>
          <w:tcPr>
            <w:cnfStyle w:val="001000000000" w:firstRow="0" w:lastRow="0" w:firstColumn="1" w:lastColumn="0" w:oddVBand="0" w:evenVBand="0" w:oddHBand="0" w:evenHBand="0" w:firstRowFirstColumn="0" w:firstRowLastColumn="0" w:lastRowFirstColumn="0" w:lastRowLastColumn="0"/>
            <w:tcW w:w="964" w:type="dxa"/>
          </w:tcPr>
          <w:p w14:paraId="7D70DFDC" w14:textId="73031101" w:rsidR="004B2472" w:rsidRDefault="004B2472" w:rsidP="004B2472">
            <w:pPr>
              <w:jc w:val="center"/>
            </w:pPr>
            <w:r>
              <w:t>4</w:t>
            </w:r>
          </w:p>
        </w:tc>
        <w:tc>
          <w:tcPr>
            <w:tcW w:w="674" w:type="dxa"/>
          </w:tcPr>
          <w:p w14:paraId="6E48FEF1" w14:textId="455A033B"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36</w:t>
            </w:r>
          </w:p>
        </w:tc>
        <w:tc>
          <w:tcPr>
            <w:tcW w:w="873" w:type="dxa"/>
          </w:tcPr>
          <w:p w14:paraId="016965DB" w14:textId="0CC7BE30"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64</w:t>
            </w:r>
          </w:p>
        </w:tc>
        <w:tc>
          <w:tcPr>
            <w:tcW w:w="940" w:type="dxa"/>
          </w:tcPr>
          <w:p w14:paraId="4375313D" w14:textId="75170A10"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130</w:t>
            </w:r>
          </w:p>
        </w:tc>
        <w:tc>
          <w:tcPr>
            <w:tcW w:w="1353" w:type="dxa"/>
          </w:tcPr>
          <w:p w14:paraId="01EED139" w14:textId="20FE6D9A"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Female</w:t>
            </w:r>
          </w:p>
        </w:tc>
        <w:tc>
          <w:tcPr>
            <w:tcW w:w="861" w:type="dxa"/>
          </w:tcPr>
          <w:p w14:paraId="2DCB0313" w14:textId="18820520"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2.92</w:t>
            </w:r>
          </w:p>
        </w:tc>
        <w:tc>
          <w:tcPr>
            <w:tcW w:w="1080" w:type="dxa"/>
          </w:tcPr>
          <w:p w14:paraId="4CFB85C5" w14:textId="7DD4C367"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514</w:t>
            </w:r>
          </w:p>
        </w:tc>
        <w:tc>
          <w:tcPr>
            <w:tcW w:w="1440" w:type="dxa"/>
            <w:tcBorders>
              <w:right w:val="single" w:sz="12" w:space="0" w:color="auto"/>
            </w:tcBorders>
          </w:tcPr>
          <w:p w14:paraId="0C25D8B4" w14:textId="05A957E5" w:rsidR="004B2472" w:rsidRDefault="00093F51" w:rsidP="004B2472">
            <w:pPr>
              <w:jc w:val="center"/>
              <w:cnfStyle w:val="000000000000" w:firstRow="0" w:lastRow="0" w:firstColumn="0" w:lastColumn="0" w:oddVBand="0" w:evenVBand="0" w:oddHBand="0" w:evenHBand="0" w:firstRowFirstColumn="0" w:firstRowLastColumn="0" w:lastRowFirstColumn="0" w:lastRowLastColumn="0"/>
            </w:pPr>
            <w:r>
              <w:t>379</w:t>
            </w:r>
          </w:p>
        </w:tc>
        <w:tc>
          <w:tcPr>
            <w:tcW w:w="720" w:type="dxa"/>
            <w:tcBorders>
              <w:left w:val="single" w:sz="12" w:space="0" w:color="auto"/>
            </w:tcBorders>
          </w:tcPr>
          <w:p w14:paraId="37F07B11" w14:textId="77777777"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p>
        </w:tc>
        <w:tc>
          <w:tcPr>
            <w:tcW w:w="786" w:type="dxa"/>
          </w:tcPr>
          <w:p w14:paraId="50ACE2EF" w14:textId="4B8B3EAE"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p>
        </w:tc>
        <w:tc>
          <w:tcPr>
            <w:tcW w:w="810" w:type="dxa"/>
          </w:tcPr>
          <w:p w14:paraId="70FA266A" w14:textId="77777777" w:rsidR="004B2472" w:rsidRDefault="004B2472" w:rsidP="004B2472">
            <w:pPr>
              <w:jc w:val="center"/>
              <w:cnfStyle w:val="000000000000" w:firstRow="0" w:lastRow="0" w:firstColumn="0" w:lastColumn="0" w:oddVBand="0" w:evenVBand="0" w:oddHBand="0" w:evenHBand="0" w:firstRowFirstColumn="0" w:firstRowLastColumn="0" w:lastRowFirstColumn="0" w:lastRowLastColumn="0"/>
            </w:pPr>
          </w:p>
        </w:tc>
      </w:tr>
      <w:tr w:rsidR="004B2472" w14:paraId="57601265" w14:textId="47A09270" w:rsidTr="004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A319180" w14:textId="1BAE8DF3" w:rsidR="004B2472" w:rsidRDefault="004B2472" w:rsidP="004B2472">
            <w:pPr>
              <w:jc w:val="center"/>
            </w:pPr>
            <w:r>
              <w:t>5</w:t>
            </w:r>
          </w:p>
        </w:tc>
        <w:tc>
          <w:tcPr>
            <w:tcW w:w="674" w:type="dxa"/>
          </w:tcPr>
          <w:p w14:paraId="7AA7AD2B"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873" w:type="dxa"/>
          </w:tcPr>
          <w:p w14:paraId="0DAB4A61"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940" w:type="dxa"/>
          </w:tcPr>
          <w:p w14:paraId="7F51132C"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1353" w:type="dxa"/>
          </w:tcPr>
          <w:p w14:paraId="64597811"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861" w:type="dxa"/>
          </w:tcPr>
          <w:p w14:paraId="563317B6"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1080" w:type="dxa"/>
          </w:tcPr>
          <w:p w14:paraId="2169D5E7"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1440" w:type="dxa"/>
            <w:tcBorders>
              <w:right w:val="single" w:sz="12" w:space="0" w:color="auto"/>
            </w:tcBorders>
          </w:tcPr>
          <w:p w14:paraId="7D9BF256"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720" w:type="dxa"/>
            <w:tcBorders>
              <w:left w:val="single" w:sz="12" w:space="0" w:color="auto"/>
            </w:tcBorders>
          </w:tcPr>
          <w:p w14:paraId="75B0BD61"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786" w:type="dxa"/>
          </w:tcPr>
          <w:p w14:paraId="4E1D5A20" w14:textId="1FAE1D8F"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c>
          <w:tcPr>
            <w:tcW w:w="810" w:type="dxa"/>
          </w:tcPr>
          <w:p w14:paraId="761EBC1C" w14:textId="77777777" w:rsidR="004B2472" w:rsidRDefault="004B2472" w:rsidP="004B2472">
            <w:pPr>
              <w:jc w:val="center"/>
              <w:cnfStyle w:val="000000100000" w:firstRow="0" w:lastRow="0" w:firstColumn="0" w:lastColumn="0" w:oddVBand="0" w:evenVBand="0" w:oddHBand="1" w:evenHBand="0" w:firstRowFirstColumn="0" w:firstRowLastColumn="0" w:lastRowFirstColumn="0" w:lastRowLastColumn="0"/>
            </w:pPr>
          </w:p>
        </w:tc>
      </w:tr>
    </w:tbl>
    <w:p w14:paraId="519B1205" w14:textId="77777777" w:rsidR="00A02929" w:rsidRPr="004B2472" w:rsidRDefault="00A02929" w:rsidP="006D5612"/>
    <w:p w14:paraId="313DC10C" w14:textId="190093E4" w:rsidR="00CA2743" w:rsidRDefault="004B2472" w:rsidP="004B2472">
      <w:r w:rsidRPr="00580811">
        <w:rPr>
          <w:b/>
          <w:bCs/>
        </w:rPr>
        <w:t xml:space="preserve">2. </w:t>
      </w:r>
      <w:r w:rsidR="00733F76" w:rsidRPr="00580811">
        <w:rPr>
          <w:b/>
          <w:bCs/>
        </w:rPr>
        <w:t>(+</w:t>
      </w:r>
      <w:r w:rsidR="00733F76" w:rsidRPr="004B2472">
        <w:rPr>
          <w:b/>
          <w:bCs/>
        </w:rPr>
        <w:t>1)</w:t>
      </w:r>
      <w:r w:rsidR="00733F76">
        <w:t xml:space="preserve"> </w:t>
      </w:r>
      <w:r w:rsidR="00265A1D">
        <w:t xml:space="preserve">Calculate </w:t>
      </w:r>
      <w:r>
        <w:t xml:space="preserve">% </w:t>
      </w:r>
      <w:r w:rsidR="00265A1D">
        <w:t>PEF as a percent</w:t>
      </w:r>
      <w:r w:rsidR="00DC4F7E">
        <w:t>age</w:t>
      </w:r>
      <w:r w:rsidR="00265A1D">
        <w:t xml:space="preserve"> of </w:t>
      </w:r>
      <w:r>
        <w:t>the</w:t>
      </w:r>
      <w:r w:rsidR="00265A1D">
        <w:t xml:space="preserve"> target PEF</w:t>
      </w:r>
      <w:r>
        <w:t xml:space="preserve"> for each subject</w:t>
      </w:r>
      <w:r w:rsidR="00265A1D">
        <w:t>.</w:t>
      </w:r>
      <w:r w:rsidR="00580F02">
        <w:t xml:space="preserve"> Enter the data in the table above.</w:t>
      </w:r>
      <w:r w:rsidR="00265A1D">
        <w:t xml:space="preserve"> </w:t>
      </w:r>
      <w:r>
        <w:t xml:space="preserve">What are some </w:t>
      </w:r>
      <w:r w:rsidR="00580811">
        <w:t xml:space="preserve">anatomical or physiological </w:t>
      </w:r>
      <w:r>
        <w:t>reasons why the values are higher or lower than expected?</w:t>
      </w:r>
    </w:p>
    <w:p w14:paraId="7DF45A99" w14:textId="50532A17" w:rsidR="00627B8F" w:rsidRDefault="00627B8F" w:rsidP="00627B8F"/>
    <w:p w14:paraId="0B7513F1" w14:textId="4DE7F7D5" w:rsidR="00627B8F" w:rsidRDefault="00627B8F" w:rsidP="00627B8F"/>
    <w:p w14:paraId="571B7CFF" w14:textId="77777777" w:rsidR="00580F02" w:rsidRDefault="00580F02" w:rsidP="00627B8F"/>
    <w:p w14:paraId="4E1B7902" w14:textId="43B7C1FF" w:rsidR="004B2472" w:rsidRPr="004B2472" w:rsidRDefault="004B2472" w:rsidP="004B2472">
      <w:r w:rsidRPr="00580811">
        <w:rPr>
          <w:b/>
          <w:bCs/>
        </w:rPr>
        <w:t>3. (+</w:t>
      </w:r>
      <w:r>
        <w:rPr>
          <w:b/>
          <w:bCs/>
        </w:rPr>
        <w:t xml:space="preserve">1) </w:t>
      </w:r>
      <w:r>
        <w:t>Calculate the forced vital capacity (FVC (L), also known as vital capacity) for each subject by assuming that the FEV1/FVC ratio is equal to 80%.</w:t>
      </w:r>
      <w:r w:rsidR="00580F02">
        <w:t xml:space="preserve"> Enter the data in the table above.</w:t>
      </w:r>
    </w:p>
    <w:p w14:paraId="0EFE3100" w14:textId="77777777" w:rsidR="004B2472" w:rsidRDefault="004B2472" w:rsidP="004B2472">
      <w:pPr>
        <w:rPr>
          <w:b/>
          <w:bCs/>
          <w:u w:val="single"/>
        </w:rPr>
      </w:pPr>
    </w:p>
    <w:p w14:paraId="4482B595" w14:textId="23374D88" w:rsidR="004B2472" w:rsidRDefault="004B2472" w:rsidP="004B2472"/>
    <w:p w14:paraId="1BA617B3" w14:textId="77777777" w:rsidR="00580F02" w:rsidRDefault="00580F02" w:rsidP="004B2472"/>
    <w:p w14:paraId="4C8AE9F7" w14:textId="11BDBD6C" w:rsidR="00CA2743" w:rsidRDefault="004B2472" w:rsidP="004B2472">
      <w:r w:rsidRPr="00580811">
        <w:rPr>
          <w:b/>
          <w:bCs/>
        </w:rPr>
        <w:t xml:space="preserve">4. </w:t>
      </w:r>
      <w:r w:rsidR="00733F76" w:rsidRPr="00580811">
        <w:rPr>
          <w:b/>
          <w:bCs/>
        </w:rPr>
        <w:t>(+</w:t>
      </w:r>
      <w:r w:rsidR="00733F76" w:rsidRPr="004B2472">
        <w:rPr>
          <w:b/>
          <w:bCs/>
        </w:rPr>
        <w:t>1)</w:t>
      </w:r>
      <w:r w:rsidR="00733F76">
        <w:t xml:space="preserve"> </w:t>
      </w:r>
      <w:r w:rsidR="00265A1D">
        <w:t xml:space="preserve">Assuming a typical residual volume of 1.2 L, calculate </w:t>
      </w:r>
      <w:r>
        <w:t>the</w:t>
      </w:r>
      <w:r w:rsidR="00265A1D">
        <w:t xml:space="preserve"> total lung capacity (L)</w:t>
      </w:r>
      <w:r>
        <w:t xml:space="preserve"> for each subject</w:t>
      </w:r>
      <w:r w:rsidR="00265A1D">
        <w:t>.</w:t>
      </w:r>
      <w:r w:rsidR="00580F02">
        <w:t xml:space="preserve"> Enter the data in the table above.</w:t>
      </w:r>
      <w:r w:rsidR="00C25F98">
        <w:t xml:space="preserve"> Are there any subjects who you think this assumption is invalid</w:t>
      </w:r>
      <w:r w:rsidR="00AC0972">
        <w:t xml:space="preserve"> for</w:t>
      </w:r>
      <w:r w:rsidR="00C25F98">
        <w:t>?</w:t>
      </w:r>
    </w:p>
    <w:p w14:paraId="322E71B5" w14:textId="1722939E" w:rsidR="00CA2743" w:rsidRDefault="00CA2743" w:rsidP="00CA2743"/>
    <w:p w14:paraId="62796333" w14:textId="3E750D06" w:rsidR="004B2472" w:rsidRDefault="004B2472" w:rsidP="004B2472"/>
    <w:p w14:paraId="2B81877B" w14:textId="77777777" w:rsidR="00580F02" w:rsidRDefault="00580F02" w:rsidP="004B2472"/>
    <w:p w14:paraId="07868A7B" w14:textId="67DC3239" w:rsidR="004B2472" w:rsidRDefault="004B2472" w:rsidP="004B2472">
      <w:r w:rsidRPr="00580811">
        <w:rPr>
          <w:b/>
          <w:bCs/>
        </w:rPr>
        <w:t>5. (+</w:t>
      </w:r>
      <w:r w:rsidRPr="004B2472">
        <w:rPr>
          <w:b/>
          <w:bCs/>
        </w:rPr>
        <w:t>1)</w:t>
      </w:r>
      <w:r>
        <w:t xml:space="preserve"> Do you notice any trends in the data based on age, </w:t>
      </w:r>
      <w:r w:rsidR="003924B9">
        <w:t>sex</w:t>
      </w:r>
      <w:r>
        <w:t xml:space="preserve">, height, or weight? Explain any trends and give an anatomical or physiological </w:t>
      </w:r>
      <w:r w:rsidR="00580811">
        <w:t>explanation</w:t>
      </w:r>
      <w:r>
        <w:t xml:space="preserve"> for </w:t>
      </w:r>
      <w:r w:rsidR="00580811">
        <w:t>them.</w:t>
      </w:r>
    </w:p>
    <w:p w14:paraId="4D7D5115" w14:textId="77777777" w:rsidR="004B2472" w:rsidRDefault="004B2472" w:rsidP="004B2472"/>
    <w:p w14:paraId="17C908F1" w14:textId="1668D4D4" w:rsidR="00580811" w:rsidRDefault="00580811" w:rsidP="00580811">
      <w:pPr>
        <w:ind w:firstLine="360"/>
      </w:pPr>
    </w:p>
    <w:p w14:paraId="4EB9833C" w14:textId="437A1719" w:rsidR="00580811" w:rsidRDefault="00580811" w:rsidP="00580811">
      <w:pPr>
        <w:ind w:firstLine="360"/>
      </w:pPr>
    </w:p>
    <w:p w14:paraId="3DD4F38C" w14:textId="77777777" w:rsidR="009E0479" w:rsidRDefault="009E0479" w:rsidP="00580811">
      <w:pPr>
        <w:ind w:firstLine="360"/>
      </w:pPr>
    </w:p>
    <w:p w14:paraId="2B75A92B" w14:textId="35C4986D" w:rsidR="008C0C22" w:rsidRDefault="008C0C22" w:rsidP="008C0C22">
      <w:pPr>
        <w:ind w:firstLine="360"/>
      </w:pPr>
    </w:p>
    <w:p w14:paraId="52184D49" w14:textId="77777777" w:rsidR="00166EFB" w:rsidRDefault="00166EFB" w:rsidP="008C0C22">
      <w:pPr>
        <w:ind w:firstLine="360"/>
      </w:pPr>
    </w:p>
    <w:p w14:paraId="4409C78B" w14:textId="463903FA" w:rsidR="00580F02" w:rsidRDefault="00580F02" w:rsidP="008C0C22">
      <w:pPr>
        <w:ind w:firstLine="360"/>
      </w:pPr>
    </w:p>
    <w:p w14:paraId="0F5B126C" w14:textId="77777777" w:rsidR="00A02929" w:rsidRDefault="00A02929">
      <w:pPr>
        <w:rPr>
          <w:b/>
          <w:bCs/>
          <w:u w:val="single"/>
        </w:rPr>
      </w:pPr>
      <w:r>
        <w:rPr>
          <w:b/>
          <w:bCs/>
          <w:u w:val="single"/>
        </w:rPr>
        <w:br w:type="page"/>
      </w:r>
    </w:p>
    <w:p w14:paraId="5F37B202" w14:textId="186FAD61" w:rsidR="004B2472" w:rsidRPr="006D5612" w:rsidRDefault="004B2472" w:rsidP="004B2472">
      <w:pPr>
        <w:rPr>
          <w:b/>
          <w:bCs/>
          <w:u w:val="single"/>
        </w:rPr>
      </w:pPr>
      <w:r>
        <w:rPr>
          <w:b/>
          <w:bCs/>
          <w:u w:val="single"/>
        </w:rPr>
        <w:lastRenderedPageBreak/>
        <w:t>Part 3: Prediction of your lung physiology parameters</w:t>
      </w:r>
    </w:p>
    <w:p w14:paraId="54E1383F" w14:textId="77777777" w:rsidR="004B2472" w:rsidRDefault="004B2472" w:rsidP="008C0C22">
      <w:pPr>
        <w:ind w:firstLine="360"/>
      </w:pPr>
    </w:p>
    <w:p w14:paraId="402FE24A" w14:textId="7D84596F" w:rsidR="00627B8F" w:rsidRDefault="004B2472" w:rsidP="004B2472">
      <w:r w:rsidRPr="00580811">
        <w:rPr>
          <w:b/>
          <w:bCs/>
        </w:rPr>
        <w:t>1.</w:t>
      </w:r>
      <w:r>
        <w:rPr>
          <w:b/>
          <w:bCs/>
        </w:rPr>
        <w:t xml:space="preserve"> </w:t>
      </w:r>
      <w:r w:rsidR="00733F76" w:rsidRPr="004B2472">
        <w:rPr>
          <w:b/>
          <w:bCs/>
        </w:rPr>
        <w:t>(+</w:t>
      </w:r>
      <w:r w:rsidR="00580811">
        <w:rPr>
          <w:b/>
          <w:bCs/>
        </w:rPr>
        <w:t>3</w:t>
      </w:r>
      <w:r w:rsidR="00733F76" w:rsidRPr="004B2472">
        <w:rPr>
          <w:b/>
          <w:bCs/>
        </w:rPr>
        <w:t>)</w:t>
      </w:r>
      <w:r w:rsidR="00733F76">
        <w:t xml:space="preserve"> Go to </w:t>
      </w:r>
      <w:hyperlink r:id="rId9" w:history="1">
        <w:r w:rsidR="00652D5A" w:rsidRPr="00BF450D">
          <w:rPr>
            <w:rStyle w:val="Hyperlink"/>
          </w:rPr>
          <w:t>https://www.cdc.gov/niosh/topics/spirometry/refcalculator.html</w:t>
        </w:r>
      </w:hyperlink>
      <w:r w:rsidR="00652D5A">
        <w:t xml:space="preserve"> </w:t>
      </w:r>
      <w:r w:rsidR="00733F76">
        <w:t xml:space="preserve">and enter your date of </w:t>
      </w:r>
      <w:r w:rsidR="0029123B">
        <w:t>age</w:t>
      </w:r>
      <w:r w:rsidR="00733F76">
        <w:t xml:space="preserve">, </w:t>
      </w:r>
      <w:r w:rsidR="003924B9">
        <w:t>sex</w:t>
      </w:r>
      <w:r w:rsidR="00733F76">
        <w:t>, ethnicity, and weight. Do not change the other parameters and click Submit. Record your predicted values in the table below. Use your textbook or the Glossary link on the website to help you define each parameter.</w:t>
      </w:r>
    </w:p>
    <w:p w14:paraId="65853046" w14:textId="77777777" w:rsidR="00733F76" w:rsidRDefault="00733F76" w:rsidP="00A26627"/>
    <w:tbl>
      <w:tblPr>
        <w:tblStyle w:val="TableGrid"/>
        <w:tblW w:w="0" w:type="auto"/>
        <w:jc w:val="center"/>
        <w:tblLook w:val="04A0" w:firstRow="1" w:lastRow="0" w:firstColumn="1" w:lastColumn="0" w:noHBand="0" w:noVBand="1"/>
      </w:tblPr>
      <w:tblGrid>
        <w:gridCol w:w="1951"/>
        <w:gridCol w:w="3117"/>
        <w:gridCol w:w="3117"/>
      </w:tblGrid>
      <w:tr w:rsidR="00733F76" w14:paraId="6546190A" w14:textId="77777777" w:rsidTr="00DE06EA">
        <w:trPr>
          <w:trHeight w:val="360"/>
          <w:jc w:val="center"/>
        </w:trPr>
        <w:tc>
          <w:tcPr>
            <w:tcW w:w="1951" w:type="dxa"/>
            <w:vAlign w:val="center"/>
          </w:tcPr>
          <w:p w14:paraId="2ADFBCE3" w14:textId="79E77EF4" w:rsidR="00733F76" w:rsidRPr="00DE06EA" w:rsidRDefault="00733F76" w:rsidP="00DE06EA">
            <w:pPr>
              <w:jc w:val="center"/>
              <w:rPr>
                <w:b/>
                <w:bCs/>
              </w:rPr>
            </w:pPr>
            <w:r w:rsidRPr="00DE06EA">
              <w:rPr>
                <w:b/>
                <w:bCs/>
              </w:rPr>
              <w:t>Parameter</w:t>
            </w:r>
          </w:p>
        </w:tc>
        <w:tc>
          <w:tcPr>
            <w:tcW w:w="3117" w:type="dxa"/>
            <w:vAlign w:val="center"/>
          </w:tcPr>
          <w:p w14:paraId="645E0FA1" w14:textId="10393552" w:rsidR="00733F76" w:rsidRPr="00DE06EA" w:rsidRDefault="00733F76" w:rsidP="00DE06EA">
            <w:pPr>
              <w:jc w:val="center"/>
              <w:rPr>
                <w:b/>
                <w:bCs/>
              </w:rPr>
            </w:pPr>
            <w:r w:rsidRPr="00DE06EA">
              <w:rPr>
                <w:b/>
                <w:bCs/>
              </w:rPr>
              <w:t>Definition of parameter</w:t>
            </w:r>
          </w:p>
        </w:tc>
        <w:tc>
          <w:tcPr>
            <w:tcW w:w="3117" w:type="dxa"/>
            <w:vAlign w:val="center"/>
          </w:tcPr>
          <w:p w14:paraId="078A720D" w14:textId="3A5BAF87" w:rsidR="00733F76" w:rsidRPr="00DE06EA" w:rsidRDefault="00733F76" w:rsidP="00DE06EA">
            <w:pPr>
              <w:jc w:val="center"/>
              <w:rPr>
                <w:b/>
                <w:bCs/>
              </w:rPr>
            </w:pPr>
            <w:r w:rsidRPr="00DE06EA">
              <w:rPr>
                <w:b/>
                <w:bCs/>
              </w:rPr>
              <w:t>Your predicted value</w:t>
            </w:r>
          </w:p>
        </w:tc>
      </w:tr>
      <w:tr w:rsidR="00733F76" w14:paraId="750F5306" w14:textId="77777777" w:rsidTr="00DE06EA">
        <w:trPr>
          <w:trHeight w:val="360"/>
          <w:jc w:val="center"/>
        </w:trPr>
        <w:tc>
          <w:tcPr>
            <w:tcW w:w="1951" w:type="dxa"/>
            <w:vAlign w:val="center"/>
          </w:tcPr>
          <w:p w14:paraId="4D3B76F0" w14:textId="6DEC82E7" w:rsidR="00733F76" w:rsidRDefault="00733F76" w:rsidP="00DE06EA">
            <w:pPr>
              <w:jc w:val="center"/>
            </w:pPr>
            <w:r>
              <w:t>FEV1</w:t>
            </w:r>
          </w:p>
        </w:tc>
        <w:tc>
          <w:tcPr>
            <w:tcW w:w="3117" w:type="dxa"/>
            <w:vAlign w:val="center"/>
          </w:tcPr>
          <w:p w14:paraId="7D4EBB03" w14:textId="77777777" w:rsidR="00733F76" w:rsidRDefault="00733F76" w:rsidP="00DE06EA">
            <w:pPr>
              <w:jc w:val="center"/>
            </w:pPr>
          </w:p>
        </w:tc>
        <w:tc>
          <w:tcPr>
            <w:tcW w:w="3117" w:type="dxa"/>
            <w:vAlign w:val="center"/>
          </w:tcPr>
          <w:p w14:paraId="50695C86" w14:textId="77777777" w:rsidR="00733F76" w:rsidRDefault="00733F76" w:rsidP="00DE06EA">
            <w:pPr>
              <w:jc w:val="center"/>
            </w:pPr>
          </w:p>
        </w:tc>
      </w:tr>
      <w:tr w:rsidR="00733F76" w14:paraId="30216B2A" w14:textId="77777777" w:rsidTr="00DE06EA">
        <w:trPr>
          <w:trHeight w:val="360"/>
          <w:jc w:val="center"/>
        </w:trPr>
        <w:tc>
          <w:tcPr>
            <w:tcW w:w="1951" w:type="dxa"/>
            <w:vAlign w:val="center"/>
          </w:tcPr>
          <w:p w14:paraId="67F0FEEB" w14:textId="3C9AA94F" w:rsidR="00733F76" w:rsidRDefault="00733F76" w:rsidP="00DE06EA">
            <w:pPr>
              <w:jc w:val="center"/>
            </w:pPr>
            <w:r>
              <w:t>FVC</w:t>
            </w:r>
          </w:p>
        </w:tc>
        <w:tc>
          <w:tcPr>
            <w:tcW w:w="3117" w:type="dxa"/>
            <w:vAlign w:val="center"/>
          </w:tcPr>
          <w:p w14:paraId="23707363" w14:textId="77777777" w:rsidR="00733F76" w:rsidRDefault="00733F76" w:rsidP="00DE06EA">
            <w:pPr>
              <w:jc w:val="center"/>
            </w:pPr>
          </w:p>
        </w:tc>
        <w:tc>
          <w:tcPr>
            <w:tcW w:w="3117" w:type="dxa"/>
            <w:vAlign w:val="center"/>
          </w:tcPr>
          <w:p w14:paraId="2C0753AA" w14:textId="77777777" w:rsidR="00733F76" w:rsidRDefault="00733F76" w:rsidP="00DE06EA">
            <w:pPr>
              <w:jc w:val="center"/>
            </w:pPr>
          </w:p>
        </w:tc>
      </w:tr>
      <w:tr w:rsidR="00733F76" w14:paraId="77AA705B" w14:textId="77777777" w:rsidTr="00DE06EA">
        <w:trPr>
          <w:trHeight w:val="360"/>
          <w:jc w:val="center"/>
        </w:trPr>
        <w:tc>
          <w:tcPr>
            <w:tcW w:w="1951" w:type="dxa"/>
            <w:vAlign w:val="center"/>
          </w:tcPr>
          <w:p w14:paraId="3E2A837D" w14:textId="0141DA9E" w:rsidR="00733F76" w:rsidRDefault="00733F76" w:rsidP="00DE06EA">
            <w:pPr>
              <w:jc w:val="center"/>
            </w:pPr>
            <w:r>
              <w:t>FEV1/FVC</w:t>
            </w:r>
          </w:p>
        </w:tc>
        <w:tc>
          <w:tcPr>
            <w:tcW w:w="3117" w:type="dxa"/>
            <w:vAlign w:val="center"/>
          </w:tcPr>
          <w:p w14:paraId="00032CC7" w14:textId="77777777" w:rsidR="00733F76" w:rsidRDefault="00733F76" w:rsidP="00DE06EA">
            <w:pPr>
              <w:jc w:val="center"/>
            </w:pPr>
          </w:p>
        </w:tc>
        <w:tc>
          <w:tcPr>
            <w:tcW w:w="3117" w:type="dxa"/>
            <w:vAlign w:val="center"/>
          </w:tcPr>
          <w:p w14:paraId="14D98405" w14:textId="77777777" w:rsidR="00733F76" w:rsidRDefault="00733F76" w:rsidP="00DE06EA">
            <w:pPr>
              <w:jc w:val="center"/>
            </w:pPr>
          </w:p>
        </w:tc>
      </w:tr>
    </w:tbl>
    <w:p w14:paraId="5922AEA0" w14:textId="77777777" w:rsidR="00CA2743" w:rsidRDefault="00CA2743" w:rsidP="00733F76"/>
    <w:p w14:paraId="37107708" w14:textId="0A528D32" w:rsidR="00452413" w:rsidRDefault="00580811" w:rsidP="00580811">
      <w:r>
        <w:rPr>
          <w:b/>
          <w:bCs/>
        </w:rPr>
        <w:t xml:space="preserve">2. </w:t>
      </w:r>
      <w:r w:rsidR="00733F76" w:rsidRPr="00580811">
        <w:rPr>
          <w:b/>
          <w:bCs/>
        </w:rPr>
        <w:t>(+1)</w:t>
      </w:r>
      <w:r w:rsidR="00733F76">
        <w:t xml:space="preserve"> </w:t>
      </w:r>
      <w:r w:rsidR="004B2472">
        <w:t>Calculate your TLC from your calculated parameters</w:t>
      </w:r>
      <w:r w:rsidR="00F01D9D">
        <w:t xml:space="preserve"> assuming a residual volume of 1.2 L</w:t>
      </w:r>
      <w:r w:rsidR="004B2472">
        <w:t xml:space="preserve">. </w:t>
      </w:r>
      <w:r>
        <w:t>We usually assume a typical TLC of 6 L for the average adult. How does your TLC value compare to this value? Why is your value lower or higher?</w:t>
      </w:r>
    </w:p>
    <w:p w14:paraId="763238ED" w14:textId="31F3C21E" w:rsidR="00580811" w:rsidRDefault="00580811" w:rsidP="00580811"/>
    <w:p w14:paraId="1F968626" w14:textId="6464EF28" w:rsidR="00733F76" w:rsidRDefault="00733F76" w:rsidP="00733F76"/>
    <w:p w14:paraId="0F37C9A5" w14:textId="6A3F78EF" w:rsidR="008A31EF" w:rsidRDefault="008A31EF" w:rsidP="00733F76"/>
    <w:p w14:paraId="200F594B" w14:textId="77777777" w:rsidR="008A31EF" w:rsidRDefault="008A31EF" w:rsidP="00733F76"/>
    <w:p w14:paraId="4540168B" w14:textId="77777777" w:rsidR="00580F02" w:rsidRDefault="00580F02" w:rsidP="00733F76"/>
    <w:p w14:paraId="40F9FDE3" w14:textId="08880679" w:rsidR="00580811" w:rsidRDefault="00580811" w:rsidP="00580811">
      <w:r>
        <w:rPr>
          <w:b/>
          <w:bCs/>
        </w:rPr>
        <w:t xml:space="preserve">3. </w:t>
      </w:r>
      <w:r w:rsidR="00733F76" w:rsidRPr="00580811">
        <w:rPr>
          <w:b/>
          <w:bCs/>
        </w:rPr>
        <w:t>(+1)</w:t>
      </w:r>
      <w:r w:rsidR="000C138C" w:rsidRPr="00580811">
        <w:rPr>
          <w:b/>
          <w:bCs/>
        </w:rPr>
        <w:t xml:space="preserve"> </w:t>
      </w:r>
      <w:r>
        <w:t>Compare your predicted FEV1 value with that of the table of data in Part 2 above. How does your FEV1 fit in with the data? Provide an anatomical or physiological explanation for how your FEV1 compares.</w:t>
      </w:r>
    </w:p>
    <w:p w14:paraId="11E4D429" w14:textId="2112B78B" w:rsidR="00452413" w:rsidRDefault="00452413" w:rsidP="00580811"/>
    <w:p w14:paraId="661812A1" w14:textId="46AD9ACD" w:rsidR="00580811" w:rsidRDefault="00580811" w:rsidP="00580811"/>
    <w:p w14:paraId="0D188F2E" w14:textId="77777777" w:rsidR="00580F02" w:rsidRDefault="00580F02" w:rsidP="00580811"/>
    <w:sectPr w:rsidR="00580F02" w:rsidSect="000953D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FB60" w14:textId="77777777" w:rsidR="00514C27" w:rsidRDefault="00514C27" w:rsidP="006D5612">
      <w:r>
        <w:separator/>
      </w:r>
    </w:p>
  </w:endnote>
  <w:endnote w:type="continuationSeparator" w:id="0">
    <w:p w14:paraId="04BE82D5" w14:textId="77777777" w:rsidR="00514C27" w:rsidRDefault="00514C27" w:rsidP="006D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E8F8" w14:textId="77777777" w:rsidR="00514C27" w:rsidRDefault="00514C27" w:rsidP="006D5612">
      <w:r>
        <w:separator/>
      </w:r>
    </w:p>
  </w:footnote>
  <w:footnote w:type="continuationSeparator" w:id="0">
    <w:p w14:paraId="5F1C1863" w14:textId="77777777" w:rsidR="00514C27" w:rsidRDefault="00514C27" w:rsidP="006D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43C5"/>
    <w:multiLevelType w:val="hybridMultilevel"/>
    <w:tmpl w:val="4DAA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3645D"/>
    <w:multiLevelType w:val="hybridMultilevel"/>
    <w:tmpl w:val="A518F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F231C"/>
    <w:multiLevelType w:val="hybridMultilevel"/>
    <w:tmpl w:val="C060A328"/>
    <w:lvl w:ilvl="0" w:tplc="DA4C427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896112"/>
    <w:multiLevelType w:val="hybridMultilevel"/>
    <w:tmpl w:val="6658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10017"/>
    <w:multiLevelType w:val="hybridMultilevel"/>
    <w:tmpl w:val="F818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259A6"/>
    <w:multiLevelType w:val="hybridMultilevel"/>
    <w:tmpl w:val="86C2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233FC8"/>
    <w:multiLevelType w:val="hybridMultilevel"/>
    <w:tmpl w:val="64C09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3432F5"/>
    <w:multiLevelType w:val="hybridMultilevel"/>
    <w:tmpl w:val="4FB6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C2C7C"/>
    <w:multiLevelType w:val="hybridMultilevel"/>
    <w:tmpl w:val="D2382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6A6AAF"/>
    <w:multiLevelType w:val="hybridMultilevel"/>
    <w:tmpl w:val="18665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050EDC"/>
    <w:multiLevelType w:val="multilevel"/>
    <w:tmpl w:val="9E34CF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544484947">
    <w:abstractNumId w:val="7"/>
  </w:num>
  <w:num w:numId="2" w16cid:durableId="431583485">
    <w:abstractNumId w:val="0"/>
  </w:num>
  <w:num w:numId="3" w16cid:durableId="991714548">
    <w:abstractNumId w:val="1"/>
  </w:num>
  <w:num w:numId="4" w16cid:durableId="1396977282">
    <w:abstractNumId w:val="2"/>
  </w:num>
  <w:num w:numId="5" w16cid:durableId="138424032">
    <w:abstractNumId w:val="6"/>
  </w:num>
  <w:num w:numId="6" w16cid:durableId="505754124">
    <w:abstractNumId w:val="10"/>
  </w:num>
  <w:num w:numId="7" w16cid:durableId="1511338613">
    <w:abstractNumId w:val="4"/>
  </w:num>
  <w:num w:numId="8" w16cid:durableId="1937322171">
    <w:abstractNumId w:val="8"/>
  </w:num>
  <w:num w:numId="9" w16cid:durableId="1065835851">
    <w:abstractNumId w:val="5"/>
  </w:num>
  <w:num w:numId="10" w16cid:durableId="1786920171">
    <w:abstractNumId w:val="9"/>
  </w:num>
  <w:num w:numId="11" w16cid:durableId="291985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9E"/>
    <w:rsid w:val="000262EE"/>
    <w:rsid w:val="00040CF8"/>
    <w:rsid w:val="00043343"/>
    <w:rsid w:val="00054BDE"/>
    <w:rsid w:val="00055400"/>
    <w:rsid w:val="00067CCE"/>
    <w:rsid w:val="000707C2"/>
    <w:rsid w:val="00080143"/>
    <w:rsid w:val="00093F51"/>
    <w:rsid w:val="000953DE"/>
    <w:rsid w:val="000A4FE1"/>
    <w:rsid w:val="000C138C"/>
    <w:rsid w:val="0010739A"/>
    <w:rsid w:val="0011590E"/>
    <w:rsid w:val="00127AAB"/>
    <w:rsid w:val="00133AA5"/>
    <w:rsid w:val="001365C7"/>
    <w:rsid w:val="0014159D"/>
    <w:rsid w:val="0015497D"/>
    <w:rsid w:val="00166EFB"/>
    <w:rsid w:val="0018218C"/>
    <w:rsid w:val="00185C20"/>
    <w:rsid w:val="00196326"/>
    <w:rsid w:val="001A3632"/>
    <w:rsid w:val="001A626F"/>
    <w:rsid w:val="001A7090"/>
    <w:rsid w:val="00201E24"/>
    <w:rsid w:val="002227F2"/>
    <w:rsid w:val="002242CC"/>
    <w:rsid w:val="00250735"/>
    <w:rsid w:val="00265A1D"/>
    <w:rsid w:val="00273BAC"/>
    <w:rsid w:val="002819B4"/>
    <w:rsid w:val="00290654"/>
    <w:rsid w:val="0029123B"/>
    <w:rsid w:val="00294EB8"/>
    <w:rsid w:val="002B52B9"/>
    <w:rsid w:val="002E2025"/>
    <w:rsid w:val="002F0DD6"/>
    <w:rsid w:val="0033628B"/>
    <w:rsid w:val="00340896"/>
    <w:rsid w:val="003669B5"/>
    <w:rsid w:val="003924B9"/>
    <w:rsid w:val="003A1295"/>
    <w:rsid w:val="003B064A"/>
    <w:rsid w:val="003C7E97"/>
    <w:rsid w:val="003D538E"/>
    <w:rsid w:val="003E2520"/>
    <w:rsid w:val="003E5B98"/>
    <w:rsid w:val="003F6A39"/>
    <w:rsid w:val="004027FC"/>
    <w:rsid w:val="0040357B"/>
    <w:rsid w:val="00404929"/>
    <w:rsid w:val="00444258"/>
    <w:rsid w:val="00452413"/>
    <w:rsid w:val="00472F96"/>
    <w:rsid w:val="00477925"/>
    <w:rsid w:val="004B2472"/>
    <w:rsid w:val="004C72B4"/>
    <w:rsid w:val="004F2A64"/>
    <w:rsid w:val="004F4F17"/>
    <w:rsid w:val="0050477A"/>
    <w:rsid w:val="00514C27"/>
    <w:rsid w:val="005407D4"/>
    <w:rsid w:val="00580811"/>
    <w:rsid w:val="00580F02"/>
    <w:rsid w:val="00590556"/>
    <w:rsid w:val="00590E47"/>
    <w:rsid w:val="005C14D1"/>
    <w:rsid w:val="005D6977"/>
    <w:rsid w:val="0060068C"/>
    <w:rsid w:val="006118EB"/>
    <w:rsid w:val="00627B8F"/>
    <w:rsid w:val="00652D5A"/>
    <w:rsid w:val="00674043"/>
    <w:rsid w:val="006D5612"/>
    <w:rsid w:val="006F7EC0"/>
    <w:rsid w:val="0071131E"/>
    <w:rsid w:val="00730F7F"/>
    <w:rsid w:val="00733F76"/>
    <w:rsid w:val="007443BD"/>
    <w:rsid w:val="00746BB0"/>
    <w:rsid w:val="007B0C0E"/>
    <w:rsid w:val="007D4626"/>
    <w:rsid w:val="00800B81"/>
    <w:rsid w:val="00804862"/>
    <w:rsid w:val="008142BF"/>
    <w:rsid w:val="00821055"/>
    <w:rsid w:val="00835A74"/>
    <w:rsid w:val="00853382"/>
    <w:rsid w:val="0086720E"/>
    <w:rsid w:val="008733E4"/>
    <w:rsid w:val="00874802"/>
    <w:rsid w:val="00875EC6"/>
    <w:rsid w:val="00887AAD"/>
    <w:rsid w:val="008A31EF"/>
    <w:rsid w:val="008B75D7"/>
    <w:rsid w:val="008C0931"/>
    <w:rsid w:val="008C0C22"/>
    <w:rsid w:val="008C45B4"/>
    <w:rsid w:val="00903F83"/>
    <w:rsid w:val="00910630"/>
    <w:rsid w:val="00962C0C"/>
    <w:rsid w:val="009717D9"/>
    <w:rsid w:val="00973606"/>
    <w:rsid w:val="00987112"/>
    <w:rsid w:val="00992870"/>
    <w:rsid w:val="009B063B"/>
    <w:rsid w:val="009C391F"/>
    <w:rsid w:val="009E0479"/>
    <w:rsid w:val="009E6EB5"/>
    <w:rsid w:val="00A02929"/>
    <w:rsid w:val="00A264FA"/>
    <w:rsid w:val="00A26627"/>
    <w:rsid w:val="00A43CF0"/>
    <w:rsid w:val="00A4755E"/>
    <w:rsid w:val="00A55CD3"/>
    <w:rsid w:val="00A57182"/>
    <w:rsid w:val="00A64554"/>
    <w:rsid w:val="00A71A1A"/>
    <w:rsid w:val="00A74901"/>
    <w:rsid w:val="00A8566F"/>
    <w:rsid w:val="00A91620"/>
    <w:rsid w:val="00A937F0"/>
    <w:rsid w:val="00AA3D76"/>
    <w:rsid w:val="00AB0AEF"/>
    <w:rsid w:val="00AC0972"/>
    <w:rsid w:val="00AC5816"/>
    <w:rsid w:val="00AD0F23"/>
    <w:rsid w:val="00B05FCA"/>
    <w:rsid w:val="00B07BC2"/>
    <w:rsid w:val="00B30DA9"/>
    <w:rsid w:val="00B4555F"/>
    <w:rsid w:val="00B91751"/>
    <w:rsid w:val="00BA490E"/>
    <w:rsid w:val="00BB551A"/>
    <w:rsid w:val="00BF51B7"/>
    <w:rsid w:val="00C04264"/>
    <w:rsid w:val="00C25F98"/>
    <w:rsid w:val="00CA2743"/>
    <w:rsid w:val="00D00F77"/>
    <w:rsid w:val="00D1159E"/>
    <w:rsid w:val="00D30F16"/>
    <w:rsid w:val="00D43774"/>
    <w:rsid w:val="00D671AE"/>
    <w:rsid w:val="00D82542"/>
    <w:rsid w:val="00DA4AC5"/>
    <w:rsid w:val="00DC19EF"/>
    <w:rsid w:val="00DC4F7E"/>
    <w:rsid w:val="00DD6BD3"/>
    <w:rsid w:val="00DE06EA"/>
    <w:rsid w:val="00E22767"/>
    <w:rsid w:val="00E22D51"/>
    <w:rsid w:val="00E517CC"/>
    <w:rsid w:val="00E717C1"/>
    <w:rsid w:val="00EA2A91"/>
    <w:rsid w:val="00EB2452"/>
    <w:rsid w:val="00EB7FB5"/>
    <w:rsid w:val="00EE47BF"/>
    <w:rsid w:val="00F01D9D"/>
    <w:rsid w:val="00F06780"/>
    <w:rsid w:val="00F122D0"/>
    <w:rsid w:val="00F35976"/>
    <w:rsid w:val="00F553A6"/>
    <w:rsid w:val="00F7517D"/>
    <w:rsid w:val="00F80EC3"/>
    <w:rsid w:val="00F9418A"/>
    <w:rsid w:val="00FD0E02"/>
    <w:rsid w:val="00F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FC26"/>
  <w15:chartTrackingRefBased/>
  <w15:docId w15:val="{C235987C-2EE1-C34D-B472-E8C5A732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9E"/>
    <w:rPr>
      <w:color w:val="0563C1" w:themeColor="hyperlink"/>
      <w:u w:val="single"/>
    </w:rPr>
  </w:style>
  <w:style w:type="character" w:styleId="UnresolvedMention">
    <w:name w:val="Unresolved Mention"/>
    <w:basedOn w:val="DefaultParagraphFont"/>
    <w:uiPriority w:val="99"/>
    <w:semiHidden/>
    <w:unhideWhenUsed/>
    <w:rsid w:val="00D1159E"/>
    <w:rPr>
      <w:color w:val="605E5C"/>
      <w:shd w:val="clear" w:color="auto" w:fill="E1DFDD"/>
    </w:rPr>
  </w:style>
  <w:style w:type="paragraph" w:styleId="ListParagraph">
    <w:name w:val="List Paragraph"/>
    <w:basedOn w:val="Normal"/>
    <w:uiPriority w:val="34"/>
    <w:qFormat/>
    <w:rsid w:val="00055400"/>
    <w:pPr>
      <w:ind w:left="720"/>
      <w:contextualSpacing/>
    </w:pPr>
  </w:style>
  <w:style w:type="paragraph" w:styleId="Header">
    <w:name w:val="header"/>
    <w:basedOn w:val="Normal"/>
    <w:link w:val="HeaderChar"/>
    <w:uiPriority w:val="99"/>
    <w:unhideWhenUsed/>
    <w:rsid w:val="006D5612"/>
    <w:pPr>
      <w:tabs>
        <w:tab w:val="center" w:pos="4680"/>
        <w:tab w:val="right" w:pos="9360"/>
      </w:tabs>
    </w:pPr>
  </w:style>
  <w:style w:type="character" w:customStyle="1" w:styleId="HeaderChar">
    <w:name w:val="Header Char"/>
    <w:basedOn w:val="DefaultParagraphFont"/>
    <w:link w:val="Header"/>
    <w:uiPriority w:val="99"/>
    <w:rsid w:val="006D5612"/>
  </w:style>
  <w:style w:type="paragraph" w:styleId="Footer">
    <w:name w:val="footer"/>
    <w:basedOn w:val="Normal"/>
    <w:link w:val="FooterChar"/>
    <w:uiPriority w:val="99"/>
    <w:unhideWhenUsed/>
    <w:rsid w:val="006D5612"/>
    <w:pPr>
      <w:tabs>
        <w:tab w:val="center" w:pos="4680"/>
        <w:tab w:val="right" w:pos="9360"/>
      </w:tabs>
    </w:pPr>
  </w:style>
  <w:style w:type="character" w:customStyle="1" w:styleId="FooterChar">
    <w:name w:val="Footer Char"/>
    <w:basedOn w:val="DefaultParagraphFont"/>
    <w:link w:val="Footer"/>
    <w:uiPriority w:val="99"/>
    <w:rsid w:val="006D5612"/>
  </w:style>
  <w:style w:type="paragraph" w:styleId="BalloonText">
    <w:name w:val="Balloon Text"/>
    <w:basedOn w:val="Normal"/>
    <w:link w:val="BalloonTextChar"/>
    <w:uiPriority w:val="99"/>
    <w:semiHidden/>
    <w:unhideWhenUsed/>
    <w:rsid w:val="008672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720E"/>
    <w:rPr>
      <w:rFonts w:ascii="Times New Roman" w:hAnsi="Times New Roman" w:cs="Times New Roman"/>
      <w:sz w:val="18"/>
      <w:szCs w:val="18"/>
    </w:rPr>
  </w:style>
  <w:style w:type="table" w:styleId="TableGrid">
    <w:name w:val="Table Grid"/>
    <w:basedOn w:val="TableNormal"/>
    <w:uiPriority w:val="39"/>
    <w:rsid w:val="0073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B24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80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1677">
      <w:bodyDiv w:val="1"/>
      <w:marLeft w:val="0"/>
      <w:marRight w:val="0"/>
      <w:marTop w:val="0"/>
      <w:marBottom w:val="0"/>
      <w:divBdr>
        <w:top w:val="none" w:sz="0" w:space="0" w:color="auto"/>
        <w:left w:val="none" w:sz="0" w:space="0" w:color="auto"/>
        <w:bottom w:val="none" w:sz="0" w:space="0" w:color="auto"/>
        <w:right w:val="none" w:sz="0" w:space="0" w:color="auto"/>
      </w:divBdr>
    </w:div>
    <w:div w:id="7084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a.spirometry.com/personal-spirometer/smart-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niosh/topics/spirometry/ref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39</cp:revision>
  <dcterms:created xsi:type="dcterms:W3CDTF">2020-11-08T14:24:00Z</dcterms:created>
  <dcterms:modified xsi:type="dcterms:W3CDTF">2023-08-30T13:35:00Z</dcterms:modified>
</cp:coreProperties>
</file>